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C1" w:rsidRDefault="00F34DC1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1DFD98F" wp14:editId="63AA1B5D">
            <wp:extent cx="6056630" cy="9385539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92" cy="93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br w:type="page"/>
      </w:r>
    </w:p>
    <w:p w:rsidR="00113DD5" w:rsidRDefault="00113DD5" w:rsidP="00113D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01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:rsidR="00113DD5" w:rsidRPr="00CF60AC" w:rsidRDefault="00113DD5" w:rsidP="00113D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3DD5" w:rsidRPr="00901A07" w:rsidRDefault="00113DD5" w:rsidP="00395A0C">
      <w:pPr>
        <w:pStyle w:val="a3"/>
        <w:shd w:val="clear" w:color="auto" w:fill="FFFFFF"/>
        <w:spacing w:before="0" w:beforeAutospacing="0" w:after="0" w:afterAutospacing="0" w:line="184" w:lineRule="atLeast"/>
        <w:jc w:val="both"/>
        <w:rPr>
          <w:color w:val="353535"/>
        </w:rPr>
      </w:pPr>
      <w:r w:rsidRPr="00901A07">
        <w:rPr>
          <w:color w:val="000000"/>
        </w:rPr>
        <w:t xml:space="preserve">1.1. </w:t>
      </w:r>
      <w:r w:rsidRPr="00901A07">
        <w:rPr>
          <w:color w:val="353535"/>
        </w:rPr>
        <w:t xml:space="preserve"> Апелляционная комиссия</w:t>
      </w:r>
      <w:r>
        <w:rPr>
          <w:color w:val="353535"/>
        </w:rPr>
        <w:t xml:space="preserve"> </w:t>
      </w:r>
      <w:r>
        <w:rPr>
          <w:color w:val="000000"/>
        </w:rPr>
        <w:t xml:space="preserve">(далее комиссия) </w:t>
      </w:r>
      <w:r w:rsidRPr="00901A07">
        <w:rPr>
          <w:color w:val="353535"/>
        </w:rPr>
        <w:t xml:space="preserve">создается для рассмотрения заявлений абитуриентов, не согласных с оценками, выставленными на вступительных испытаниях или с процедурой проведения вступительных испытаний в </w:t>
      </w:r>
      <w:r>
        <w:rPr>
          <w:color w:val="353535"/>
        </w:rPr>
        <w:t xml:space="preserve">ГБПОУ «Дзержинский техникум бизнеса и технологий» (далее – </w:t>
      </w:r>
      <w:r w:rsidR="00272722">
        <w:rPr>
          <w:color w:val="000000"/>
        </w:rPr>
        <w:t>Техникум</w:t>
      </w:r>
      <w:r>
        <w:rPr>
          <w:color w:val="353535"/>
        </w:rPr>
        <w:t>).</w:t>
      </w:r>
    </w:p>
    <w:p w:rsidR="00113DD5" w:rsidRPr="00901A07" w:rsidRDefault="00113DD5" w:rsidP="00395A0C">
      <w:pPr>
        <w:pStyle w:val="a3"/>
        <w:shd w:val="clear" w:color="auto" w:fill="FFFFFF"/>
        <w:spacing w:before="0" w:beforeAutospacing="0" w:after="0" w:afterAutospacing="0" w:line="184" w:lineRule="atLeast"/>
        <w:ind w:firstLine="284"/>
        <w:jc w:val="both"/>
        <w:rPr>
          <w:color w:val="353535"/>
        </w:rPr>
      </w:pPr>
      <w:r w:rsidRPr="00901A07">
        <w:rPr>
          <w:color w:val="353535"/>
        </w:rPr>
        <w:t>1.2. Апелляционную комиссию возглавляет заместитель директора по учебной работе.</w:t>
      </w:r>
    </w:p>
    <w:p w:rsidR="00113DD5" w:rsidRDefault="00113DD5" w:rsidP="00395A0C">
      <w:pPr>
        <w:pStyle w:val="a3"/>
        <w:shd w:val="clear" w:color="auto" w:fill="FFFFFF"/>
        <w:spacing w:before="0" w:beforeAutospacing="0" w:after="0" w:afterAutospacing="0" w:line="184" w:lineRule="atLeast"/>
        <w:ind w:firstLine="284"/>
        <w:jc w:val="both"/>
        <w:rPr>
          <w:color w:val="353535"/>
        </w:rPr>
      </w:pPr>
      <w:r w:rsidRPr="00901A07">
        <w:rPr>
          <w:color w:val="353535"/>
        </w:rPr>
        <w:t>1.3. Членами апелляционной комис</w:t>
      </w:r>
      <w:r>
        <w:rPr>
          <w:color w:val="353535"/>
        </w:rPr>
        <w:t>сии</w:t>
      </w:r>
      <w:r w:rsidRPr="00901A07">
        <w:rPr>
          <w:color w:val="353535"/>
        </w:rPr>
        <w:t xml:space="preserve"> являются: ответственный секретарь при</w:t>
      </w:r>
      <w:r>
        <w:rPr>
          <w:color w:val="353535"/>
        </w:rPr>
        <w:t>ё</w:t>
      </w:r>
      <w:r w:rsidRPr="00901A07">
        <w:rPr>
          <w:color w:val="353535"/>
        </w:rPr>
        <w:t xml:space="preserve">мной комиссии </w:t>
      </w:r>
      <w:r w:rsidR="00272722">
        <w:rPr>
          <w:color w:val="353535"/>
        </w:rPr>
        <w:t>Техникума</w:t>
      </w:r>
      <w:r w:rsidRPr="00901A07">
        <w:rPr>
          <w:color w:val="353535"/>
        </w:rPr>
        <w:t>, председатель предметной комиссии, преподаватели</w:t>
      </w:r>
      <w:r>
        <w:rPr>
          <w:color w:val="353535"/>
        </w:rPr>
        <w:t>.</w:t>
      </w:r>
    </w:p>
    <w:p w:rsidR="00113DD5" w:rsidRDefault="00113DD5" w:rsidP="00C92F24">
      <w:pPr>
        <w:pStyle w:val="a3"/>
        <w:shd w:val="clear" w:color="auto" w:fill="FFFFFF"/>
        <w:spacing w:before="0" w:beforeAutospacing="0" w:after="0" w:afterAutospacing="0" w:line="184" w:lineRule="atLeast"/>
        <w:ind w:firstLine="284"/>
        <w:jc w:val="both"/>
        <w:rPr>
          <w:color w:val="000000"/>
        </w:rPr>
      </w:pPr>
      <w:r>
        <w:rPr>
          <w:color w:val="353535"/>
        </w:rPr>
        <w:t xml:space="preserve">1.4 </w:t>
      </w:r>
      <w:r w:rsidRPr="00901A07">
        <w:rPr>
          <w:color w:val="000000"/>
        </w:rPr>
        <w:t>Комиссия в своей работе руководствуется</w:t>
      </w:r>
      <w:r>
        <w:rPr>
          <w:color w:val="000000"/>
        </w:rPr>
        <w:t xml:space="preserve"> следующими нормативно-правовыми документами</w:t>
      </w:r>
      <w:r w:rsidRPr="00901A07">
        <w:rPr>
          <w:color w:val="000000"/>
        </w:rPr>
        <w:t>:</w:t>
      </w:r>
    </w:p>
    <w:p w:rsidR="00272722" w:rsidRPr="00272722" w:rsidRDefault="00272722" w:rsidP="00395A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7272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Федеральным</w:t>
      </w:r>
      <w:r w:rsidRPr="00272722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ом</w:t>
      </w:r>
      <w:r w:rsidRPr="00272722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29.12.2012 № 273-ФЗ «Об образовании в Российской Федерации» (редакция, действующая с 01.01.2021г.);</w:t>
      </w:r>
    </w:p>
    <w:p w:rsidR="00272722" w:rsidRPr="00272722" w:rsidRDefault="00272722" w:rsidP="00395A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72722">
        <w:rPr>
          <w:rFonts w:ascii="Times New Roman" w:eastAsiaTheme="minorEastAsia" w:hAnsi="Times New Roman"/>
          <w:sz w:val="24"/>
          <w:szCs w:val="24"/>
          <w:lang w:eastAsia="ru-RU"/>
        </w:rPr>
        <w:t>- Положение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272722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Правительства Российской Федерации от 28 июля 2018 г. № 884 с изменениями от 28 декабря 2020г.</w:t>
      </w:r>
      <w:r w:rsidRPr="00272722">
        <w:rPr>
          <w:rFonts w:asciiTheme="minorHAnsi" w:eastAsiaTheme="minorEastAsia" w:hAnsiTheme="minorHAnsi" w:cstheme="minorBidi"/>
          <w:b/>
          <w:bCs/>
          <w:color w:val="22272F"/>
          <w:sz w:val="30"/>
          <w:szCs w:val="30"/>
          <w:shd w:val="clear" w:color="auto" w:fill="FFFFFF"/>
          <w:lang w:eastAsia="ru-RU"/>
        </w:rPr>
        <w:t xml:space="preserve"> </w:t>
      </w:r>
      <w:r w:rsidRPr="00272722">
        <w:rPr>
          <w:rFonts w:ascii="Times New Roman" w:eastAsiaTheme="minorEastAsia" w:hAnsi="Times New Roman"/>
          <w:bCs/>
          <w:color w:val="22272F"/>
          <w:sz w:val="24"/>
          <w:szCs w:val="24"/>
          <w:shd w:val="clear" w:color="auto" w:fill="FFFFFF"/>
          <w:lang w:eastAsia="ru-RU"/>
        </w:rPr>
        <w:t>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</w:t>
      </w:r>
      <w:r w:rsidRPr="0027272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272722" w:rsidRPr="00272722" w:rsidRDefault="00272722" w:rsidP="00272722">
      <w:pPr>
        <w:spacing w:after="0" w:line="240" w:lineRule="auto"/>
        <w:jc w:val="both"/>
        <w:rPr>
          <w:rFonts w:ascii="Times New Roman" w:eastAsiaTheme="minorEastAsia" w:hAnsi="Times New Roman"/>
          <w:spacing w:val="-14"/>
          <w:w w:val="105"/>
          <w:sz w:val="24"/>
          <w:szCs w:val="24"/>
          <w:lang w:eastAsia="ru-RU"/>
        </w:rPr>
      </w:pPr>
      <w:r w:rsidRPr="00272722">
        <w:rPr>
          <w:rFonts w:ascii="Times New Roman" w:eastAsiaTheme="minorEastAsia" w:hAnsi="Times New Roman"/>
          <w:spacing w:val="-14"/>
          <w:w w:val="105"/>
          <w:sz w:val="24"/>
          <w:szCs w:val="24"/>
          <w:lang w:eastAsia="ru-RU"/>
        </w:rPr>
        <w:t>- Приказ</w:t>
      </w:r>
      <w:r w:rsidR="00C909D6">
        <w:rPr>
          <w:rFonts w:ascii="Times New Roman" w:eastAsiaTheme="minorEastAsia" w:hAnsi="Times New Roman"/>
          <w:spacing w:val="-14"/>
          <w:w w:val="105"/>
          <w:sz w:val="24"/>
          <w:szCs w:val="24"/>
          <w:lang w:eastAsia="ru-RU"/>
        </w:rPr>
        <w:t>ом</w:t>
      </w:r>
      <w:r w:rsidRPr="00272722">
        <w:rPr>
          <w:rFonts w:ascii="Times New Roman" w:eastAsiaTheme="minorEastAsia" w:hAnsi="Times New Roman"/>
          <w:spacing w:val="-14"/>
          <w:w w:val="105"/>
          <w:sz w:val="24"/>
          <w:szCs w:val="24"/>
          <w:lang w:eastAsia="ru-RU"/>
        </w:rPr>
        <w:t xml:space="preserve"> Министерства просвещения РФ от 02.09.2020г. № 457 «Об утверждении Порядка приёма на обучение по образовательным программам среднего профессионального образования»;</w:t>
      </w:r>
    </w:p>
    <w:p w:rsidR="00113DD5" w:rsidRDefault="00113DD5" w:rsidP="00C909D6">
      <w:pPr>
        <w:pStyle w:val="a5"/>
        <w:ind w:left="-142"/>
        <w:jc w:val="both"/>
        <w:rPr>
          <w:rFonts w:ascii="Times New Roman" w:hAnsi="Times New Roman"/>
          <w:spacing w:val="-16"/>
          <w:w w:val="105"/>
          <w:sz w:val="24"/>
          <w:szCs w:val="24"/>
        </w:rPr>
      </w:pPr>
      <w:r>
        <w:rPr>
          <w:rFonts w:ascii="Times New Roman" w:hAnsi="Times New Roman"/>
          <w:w w:val="105"/>
          <w:sz w:val="24"/>
          <w:szCs w:val="24"/>
        </w:rPr>
        <w:t xml:space="preserve">  -   </w:t>
      </w:r>
      <w:r>
        <w:rPr>
          <w:rFonts w:ascii="Times New Roman" w:hAnsi="Times New Roman"/>
          <w:spacing w:val="-16"/>
          <w:w w:val="105"/>
          <w:sz w:val="24"/>
          <w:szCs w:val="24"/>
        </w:rPr>
        <w:t>Уставом</w:t>
      </w:r>
      <w:r w:rsidRPr="00BD6D4D">
        <w:rPr>
          <w:rFonts w:ascii="Times New Roman" w:hAnsi="Times New Roman"/>
          <w:spacing w:val="-16"/>
          <w:w w:val="105"/>
          <w:sz w:val="24"/>
          <w:szCs w:val="24"/>
        </w:rPr>
        <w:t xml:space="preserve"> ГБ</w:t>
      </w:r>
      <w:r>
        <w:rPr>
          <w:rFonts w:ascii="Times New Roman" w:hAnsi="Times New Roman"/>
          <w:spacing w:val="-16"/>
          <w:w w:val="105"/>
          <w:sz w:val="24"/>
          <w:szCs w:val="24"/>
        </w:rPr>
        <w:t>ПОУ</w:t>
      </w:r>
      <w:r w:rsidRPr="00BD6D4D">
        <w:rPr>
          <w:rFonts w:ascii="Times New Roman" w:hAnsi="Times New Roman"/>
          <w:spacing w:val="-16"/>
          <w:w w:val="105"/>
          <w:sz w:val="24"/>
          <w:szCs w:val="24"/>
        </w:rPr>
        <w:t xml:space="preserve"> «Дзержинский техникум бизнеса и технологий</w:t>
      </w:r>
      <w:r>
        <w:rPr>
          <w:rFonts w:ascii="Times New Roman" w:hAnsi="Times New Roman"/>
          <w:spacing w:val="-16"/>
          <w:w w:val="105"/>
          <w:sz w:val="24"/>
          <w:szCs w:val="24"/>
        </w:rPr>
        <w:t>»;</w:t>
      </w:r>
    </w:p>
    <w:p w:rsidR="00113DD5" w:rsidRDefault="00113DD5" w:rsidP="00C909D6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w w:val="105"/>
        </w:rPr>
        <w:t xml:space="preserve">    -     </w:t>
      </w:r>
      <w:r>
        <w:rPr>
          <w:rFonts w:ascii="Times New Roman" w:hAnsi="Times New Roman"/>
          <w:spacing w:val="-16"/>
          <w:w w:val="105"/>
          <w:sz w:val="24"/>
          <w:szCs w:val="24"/>
        </w:rPr>
        <w:t xml:space="preserve">Правилами </w:t>
      </w:r>
      <w:r w:rsidRPr="00BD6D4D">
        <w:rPr>
          <w:rFonts w:ascii="Times New Roman" w:hAnsi="Times New Roman"/>
          <w:sz w:val="24"/>
          <w:szCs w:val="24"/>
        </w:rPr>
        <w:t xml:space="preserve">приема граждан на обучение по образовательным программам среднего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3DD5" w:rsidRDefault="00113DD5" w:rsidP="00C909D6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6D4D">
        <w:rPr>
          <w:rFonts w:ascii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sz w:val="24"/>
          <w:szCs w:val="24"/>
        </w:rPr>
        <w:t xml:space="preserve">образования (подготовка квалифицированных рабочих, служащих,  </w:t>
      </w:r>
    </w:p>
    <w:p w:rsidR="00113DD5" w:rsidRDefault="00113DD5" w:rsidP="00C909D6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подготовка специалистов среднего звена) </w:t>
      </w:r>
      <w:r w:rsidRPr="00BD6D4D">
        <w:rPr>
          <w:rFonts w:ascii="Times New Roman" w:hAnsi="Times New Roman"/>
          <w:sz w:val="24"/>
          <w:szCs w:val="24"/>
        </w:rPr>
        <w:t xml:space="preserve">на </w:t>
      </w:r>
      <w:r w:rsidR="00C909D6">
        <w:rPr>
          <w:rFonts w:ascii="Times New Roman" w:hAnsi="Times New Roman"/>
          <w:sz w:val="24"/>
          <w:szCs w:val="24"/>
        </w:rPr>
        <w:t>2021-2022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D4D"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 xml:space="preserve"> в Г</w:t>
      </w:r>
      <w:r w:rsidRPr="00BD6D4D">
        <w:rPr>
          <w:rFonts w:ascii="Times New Roman" w:hAnsi="Times New Roman"/>
          <w:sz w:val="24"/>
          <w:szCs w:val="24"/>
        </w:rPr>
        <w:t xml:space="preserve">осударственное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3DD5" w:rsidRDefault="00113DD5" w:rsidP="00C909D6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6D4D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BD6D4D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«Дзержинский техникум  </w:t>
      </w:r>
    </w:p>
    <w:p w:rsidR="00113DD5" w:rsidRDefault="00113DD5" w:rsidP="00C909D6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бизнеса и </w:t>
      </w:r>
      <w:r w:rsidRPr="00BD6D4D">
        <w:rPr>
          <w:rFonts w:ascii="Times New Roman" w:hAnsi="Times New Roman"/>
          <w:sz w:val="24"/>
          <w:szCs w:val="24"/>
        </w:rPr>
        <w:t>технологий»</w:t>
      </w:r>
      <w:r>
        <w:rPr>
          <w:rFonts w:ascii="Times New Roman" w:hAnsi="Times New Roman"/>
          <w:sz w:val="24"/>
          <w:szCs w:val="24"/>
        </w:rPr>
        <w:t>.</w:t>
      </w:r>
    </w:p>
    <w:p w:rsidR="00113DD5" w:rsidRPr="00CF60AC" w:rsidRDefault="00113DD5" w:rsidP="00113DD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3DD5" w:rsidRDefault="00113DD5" w:rsidP="00113D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4" w:lineRule="atLeast"/>
        <w:jc w:val="both"/>
        <w:rPr>
          <w:rStyle w:val="a4"/>
          <w:color w:val="353535"/>
        </w:rPr>
      </w:pPr>
      <w:r>
        <w:rPr>
          <w:rStyle w:val="a4"/>
          <w:color w:val="353535"/>
        </w:rPr>
        <w:t>Порядок создания апелляционной комиссии. Полномочия.</w:t>
      </w:r>
    </w:p>
    <w:p w:rsidR="00113DD5" w:rsidRPr="00901A07" w:rsidRDefault="00113DD5" w:rsidP="00113DD5">
      <w:pPr>
        <w:pStyle w:val="a3"/>
        <w:shd w:val="clear" w:color="auto" w:fill="FFFFFF"/>
        <w:spacing w:before="0" w:beforeAutospacing="0" w:after="0" w:afterAutospacing="0" w:line="184" w:lineRule="atLeast"/>
        <w:ind w:left="720"/>
        <w:jc w:val="both"/>
        <w:rPr>
          <w:color w:val="353535"/>
        </w:rPr>
      </w:pPr>
    </w:p>
    <w:p w:rsidR="00113DD5" w:rsidRDefault="00113DD5" w:rsidP="00C92F24">
      <w:pPr>
        <w:pStyle w:val="a3"/>
        <w:shd w:val="clear" w:color="auto" w:fill="FFFFFF"/>
        <w:spacing w:before="0" w:beforeAutospacing="0" w:after="0" w:afterAutospacing="0" w:line="184" w:lineRule="atLeast"/>
        <w:ind w:left="284" w:hanging="284"/>
        <w:jc w:val="both"/>
        <w:rPr>
          <w:color w:val="353535"/>
        </w:rPr>
      </w:pPr>
      <w:r w:rsidRPr="00901A07">
        <w:rPr>
          <w:color w:val="353535"/>
        </w:rPr>
        <w:t xml:space="preserve">2.1. </w:t>
      </w:r>
      <w:r>
        <w:rPr>
          <w:color w:val="353535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или не согласия с его результатами</w:t>
      </w:r>
      <w:r w:rsidR="00BF1B20">
        <w:rPr>
          <w:color w:val="353535"/>
        </w:rPr>
        <w:t>.</w:t>
      </w:r>
    </w:p>
    <w:p w:rsidR="00113DD5" w:rsidRDefault="00113DD5" w:rsidP="00C92F24">
      <w:pPr>
        <w:pStyle w:val="a3"/>
        <w:shd w:val="clear" w:color="auto" w:fill="FFFFFF"/>
        <w:spacing w:before="0" w:beforeAutospacing="0" w:after="0" w:afterAutospacing="0" w:line="184" w:lineRule="atLeast"/>
        <w:ind w:left="284" w:hanging="284"/>
        <w:jc w:val="both"/>
        <w:rPr>
          <w:color w:val="353535"/>
        </w:rPr>
      </w:pPr>
      <w:r w:rsidRPr="00901A07">
        <w:rPr>
          <w:color w:val="353535"/>
        </w:rPr>
        <w:t xml:space="preserve">2.2. </w:t>
      </w:r>
      <w:r>
        <w:rPr>
          <w:color w:val="353535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113DD5" w:rsidRPr="00901A07" w:rsidRDefault="00113DD5" w:rsidP="00C92F24">
      <w:pPr>
        <w:pStyle w:val="a3"/>
        <w:shd w:val="clear" w:color="auto" w:fill="FFFFFF"/>
        <w:spacing w:before="0" w:beforeAutospacing="0" w:after="0" w:afterAutospacing="0" w:line="184" w:lineRule="atLeast"/>
        <w:ind w:left="284" w:hanging="284"/>
        <w:jc w:val="both"/>
        <w:rPr>
          <w:color w:val="353535"/>
        </w:rPr>
      </w:pPr>
      <w:r>
        <w:rPr>
          <w:color w:val="353535"/>
        </w:rPr>
        <w:t>2.3. Апе</w:t>
      </w:r>
      <w:r w:rsidR="001E2915">
        <w:rPr>
          <w:color w:val="353535"/>
        </w:rPr>
        <w:t>лляция подается</w:t>
      </w:r>
      <w:r>
        <w:rPr>
          <w:color w:val="353535"/>
        </w:rPr>
        <w:t xml:space="preserve"> поступающим лично на следующий д</w:t>
      </w:r>
      <w:r w:rsidR="001E2915">
        <w:rPr>
          <w:color w:val="353535"/>
        </w:rPr>
        <w:t xml:space="preserve">ень после объявления </w:t>
      </w:r>
      <w:proofErr w:type="spellStart"/>
      <w:r w:rsidR="001E2915">
        <w:rPr>
          <w:color w:val="353535"/>
        </w:rPr>
        <w:t>результа</w:t>
      </w:r>
      <w:proofErr w:type="spellEnd"/>
      <w:r w:rsidR="001E2915">
        <w:rPr>
          <w:color w:val="353535"/>
        </w:rPr>
        <w:t xml:space="preserve"> вступительного испытания</w:t>
      </w:r>
      <w:r>
        <w:rPr>
          <w:color w:val="353535"/>
        </w:rPr>
        <w:t>. При этом поступающий имеет право ознакомиться со всей работой, выполненной в ходе вступительного испытания, в порядке, устано</w:t>
      </w:r>
      <w:r w:rsidR="001E2915">
        <w:rPr>
          <w:color w:val="353535"/>
        </w:rPr>
        <w:t>вленном Техникумом</w:t>
      </w:r>
      <w:r>
        <w:rPr>
          <w:color w:val="353535"/>
        </w:rPr>
        <w:t>. Приемная комиссия обеспечивает прием апелляции в течение всего рабочего дня.</w:t>
      </w:r>
      <w:r w:rsidRPr="00901A07">
        <w:rPr>
          <w:color w:val="353535"/>
        </w:rPr>
        <w:t xml:space="preserve"> </w:t>
      </w:r>
    </w:p>
    <w:p w:rsidR="00113DD5" w:rsidRPr="00901A07" w:rsidRDefault="00113DD5" w:rsidP="00C92F24">
      <w:pPr>
        <w:pStyle w:val="a3"/>
        <w:shd w:val="clear" w:color="auto" w:fill="FFFFFF"/>
        <w:spacing w:before="0" w:beforeAutospacing="0" w:after="0" w:afterAutospacing="0" w:line="184" w:lineRule="atLeast"/>
        <w:ind w:left="284" w:hanging="284"/>
        <w:jc w:val="both"/>
        <w:rPr>
          <w:color w:val="353535"/>
        </w:rPr>
      </w:pPr>
      <w:r w:rsidRPr="00901A07">
        <w:rPr>
          <w:color w:val="353535"/>
        </w:rPr>
        <w:t>2.4. В апелляционном заявлении абитуриент должен подробно обосновать причины несогласия с выставленной ему оценкой.</w:t>
      </w:r>
    </w:p>
    <w:p w:rsidR="00113DD5" w:rsidRDefault="00113DD5" w:rsidP="00C92F24">
      <w:pPr>
        <w:pStyle w:val="a3"/>
        <w:shd w:val="clear" w:color="auto" w:fill="FFFFFF"/>
        <w:spacing w:before="0" w:beforeAutospacing="0" w:after="0" w:afterAutospacing="0" w:line="184" w:lineRule="atLeast"/>
        <w:ind w:left="284" w:hanging="284"/>
        <w:jc w:val="both"/>
        <w:rPr>
          <w:color w:val="353535"/>
        </w:rPr>
      </w:pPr>
      <w:r w:rsidRPr="00901A07">
        <w:rPr>
          <w:color w:val="353535"/>
        </w:rPr>
        <w:t xml:space="preserve">2.5. </w:t>
      </w:r>
      <w:r>
        <w:rPr>
          <w:color w:val="353535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113DD5" w:rsidRPr="00CF60AC" w:rsidRDefault="00113DD5" w:rsidP="00C92F24">
      <w:pPr>
        <w:pStyle w:val="a3"/>
        <w:shd w:val="clear" w:color="auto" w:fill="FFFFFF"/>
        <w:spacing w:before="0" w:beforeAutospacing="0" w:after="0" w:afterAutospacing="0" w:line="184" w:lineRule="atLeast"/>
        <w:ind w:hanging="284"/>
        <w:jc w:val="both"/>
        <w:rPr>
          <w:rStyle w:val="a4"/>
          <w:b w:val="0"/>
          <w:bCs w:val="0"/>
          <w:color w:val="353535"/>
        </w:rPr>
      </w:pPr>
    </w:p>
    <w:p w:rsidR="00113DD5" w:rsidRDefault="00113DD5" w:rsidP="00113D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84" w:lineRule="atLeast"/>
        <w:jc w:val="both"/>
        <w:rPr>
          <w:rStyle w:val="a4"/>
          <w:color w:val="353535"/>
        </w:rPr>
      </w:pPr>
      <w:r w:rsidRPr="00901A07">
        <w:rPr>
          <w:rStyle w:val="a4"/>
          <w:color w:val="353535"/>
        </w:rPr>
        <w:t>Порядок рассмотрения апелляций</w:t>
      </w:r>
    </w:p>
    <w:p w:rsidR="00113DD5" w:rsidRPr="00901A07" w:rsidRDefault="00113DD5" w:rsidP="00113DD5">
      <w:pPr>
        <w:pStyle w:val="a3"/>
        <w:shd w:val="clear" w:color="auto" w:fill="FFFFFF"/>
        <w:spacing w:before="0" w:beforeAutospacing="0" w:after="0" w:afterAutospacing="0" w:line="184" w:lineRule="atLeast"/>
        <w:ind w:left="720"/>
        <w:jc w:val="both"/>
        <w:rPr>
          <w:color w:val="353535"/>
        </w:rPr>
      </w:pPr>
    </w:p>
    <w:p w:rsidR="00113DD5" w:rsidRPr="00901A07" w:rsidRDefault="00113DD5" w:rsidP="001E2915">
      <w:pPr>
        <w:pStyle w:val="a3"/>
        <w:shd w:val="clear" w:color="auto" w:fill="FFFFFF"/>
        <w:spacing w:before="0" w:beforeAutospacing="0" w:after="0" w:afterAutospacing="0" w:line="184" w:lineRule="atLeast"/>
        <w:jc w:val="both"/>
        <w:rPr>
          <w:color w:val="353535"/>
        </w:rPr>
      </w:pPr>
      <w:r w:rsidRPr="00901A07">
        <w:rPr>
          <w:color w:val="353535"/>
        </w:rPr>
        <w:t xml:space="preserve">3.1. </w:t>
      </w:r>
      <w:r>
        <w:rPr>
          <w:color w:val="353535"/>
        </w:rPr>
        <w:t xml:space="preserve">Поступающий имеет право присутствовать при рассмотрении апелляции. Поступающий </w:t>
      </w:r>
      <w:r w:rsidRPr="00901A07">
        <w:rPr>
          <w:color w:val="353535"/>
        </w:rPr>
        <w:t>должен иметь документ, удостоверяющий его личность.</w:t>
      </w:r>
    </w:p>
    <w:p w:rsidR="001E2915" w:rsidRDefault="00113DD5" w:rsidP="001E2915">
      <w:pPr>
        <w:pStyle w:val="a3"/>
        <w:shd w:val="clear" w:color="auto" w:fill="FFFFFF"/>
        <w:spacing w:before="0" w:beforeAutospacing="0" w:after="0" w:afterAutospacing="0" w:line="184" w:lineRule="atLeast"/>
        <w:jc w:val="both"/>
        <w:rPr>
          <w:color w:val="353535"/>
        </w:rPr>
      </w:pPr>
      <w:r>
        <w:rPr>
          <w:color w:val="353535"/>
        </w:rPr>
        <w:t xml:space="preserve">3.2. </w:t>
      </w:r>
      <w:r w:rsidRPr="00901A07">
        <w:rPr>
          <w:color w:val="353535"/>
        </w:rPr>
        <w:t xml:space="preserve">С несовершеннолетним </w:t>
      </w:r>
      <w:r>
        <w:rPr>
          <w:color w:val="353535"/>
        </w:rPr>
        <w:t xml:space="preserve">поступающим </w:t>
      </w:r>
      <w:r w:rsidRPr="00901A07">
        <w:rPr>
          <w:color w:val="353535"/>
        </w:rPr>
        <w:t>имеет право присутствовать один из родите</w:t>
      </w:r>
      <w:r w:rsidR="001E2915">
        <w:rPr>
          <w:color w:val="353535"/>
        </w:rPr>
        <w:t>лей (</w:t>
      </w:r>
      <w:r>
        <w:rPr>
          <w:color w:val="353535"/>
        </w:rPr>
        <w:t>законных представителей</w:t>
      </w:r>
      <w:r w:rsidR="001E2915">
        <w:rPr>
          <w:color w:val="353535"/>
        </w:rPr>
        <w:t>)</w:t>
      </w:r>
      <w:r w:rsidR="00BF1B20">
        <w:rPr>
          <w:color w:val="353535"/>
        </w:rPr>
        <w:t>.</w:t>
      </w:r>
    </w:p>
    <w:p w:rsidR="00113DD5" w:rsidRPr="00901A07" w:rsidRDefault="001E2915" w:rsidP="001E2915">
      <w:pPr>
        <w:pStyle w:val="a3"/>
        <w:shd w:val="clear" w:color="auto" w:fill="FFFFFF"/>
        <w:spacing w:before="0" w:beforeAutospacing="0" w:after="0" w:afterAutospacing="0" w:line="184" w:lineRule="atLeast"/>
        <w:jc w:val="both"/>
        <w:rPr>
          <w:color w:val="353535"/>
        </w:rPr>
      </w:pPr>
      <w:r>
        <w:rPr>
          <w:color w:val="353535"/>
        </w:rPr>
        <w:t>3.3. 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</w:t>
      </w:r>
      <w:r w:rsidR="00113DD5">
        <w:rPr>
          <w:color w:val="353535"/>
        </w:rPr>
        <w:t>.</w:t>
      </w:r>
      <w:r w:rsidR="00113DD5" w:rsidRPr="00901A07">
        <w:rPr>
          <w:color w:val="353535"/>
        </w:rPr>
        <w:t xml:space="preserve"> </w:t>
      </w:r>
    </w:p>
    <w:p w:rsidR="00113DD5" w:rsidRDefault="001E2915" w:rsidP="001E2915">
      <w:pPr>
        <w:pStyle w:val="a3"/>
        <w:shd w:val="clear" w:color="auto" w:fill="FFFFFF"/>
        <w:spacing w:before="0" w:beforeAutospacing="0" w:after="0" w:afterAutospacing="0" w:line="184" w:lineRule="atLeast"/>
        <w:jc w:val="both"/>
        <w:rPr>
          <w:color w:val="353535"/>
        </w:rPr>
      </w:pPr>
      <w:r>
        <w:rPr>
          <w:color w:val="353535"/>
        </w:rPr>
        <w:t>3.4</w:t>
      </w:r>
      <w:r w:rsidR="00113DD5" w:rsidRPr="00901A07">
        <w:rPr>
          <w:color w:val="353535"/>
        </w:rPr>
        <w:t xml:space="preserve">. </w:t>
      </w:r>
      <w:r w:rsidR="00113DD5">
        <w:rPr>
          <w:color w:val="353535"/>
        </w:rPr>
        <w:t xml:space="preserve">После рассмотрения апелляции выносится решение апелляционной комиссии об оценке по вступительному испытанию. </w:t>
      </w:r>
    </w:p>
    <w:p w:rsidR="00113DD5" w:rsidRDefault="00113DD5" w:rsidP="001E2915">
      <w:pPr>
        <w:pStyle w:val="a3"/>
        <w:shd w:val="clear" w:color="auto" w:fill="FFFFFF"/>
        <w:spacing w:before="0" w:beforeAutospacing="0" w:after="0" w:afterAutospacing="0" w:line="184" w:lineRule="atLeast"/>
        <w:jc w:val="both"/>
        <w:rPr>
          <w:color w:val="353535"/>
        </w:rPr>
      </w:pPr>
      <w:r>
        <w:rPr>
          <w:color w:val="353535"/>
        </w:rPr>
        <w:t>3.5</w:t>
      </w:r>
      <w:r w:rsidRPr="00901A07">
        <w:rPr>
          <w:color w:val="353535"/>
        </w:rPr>
        <w:t>.</w:t>
      </w:r>
      <w:r>
        <w:rPr>
          <w:color w:val="353535"/>
        </w:rPr>
        <w:t xml:space="preserve"> Оформленное протоколом решение апелляционной комиссии доводится до сведения, поступающего (под роспись)</w:t>
      </w:r>
      <w:r w:rsidRPr="00901A07">
        <w:rPr>
          <w:color w:val="353535"/>
        </w:rPr>
        <w:t>.</w:t>
      </w:r>
    </w:p>
    <w:p w:rsidR="00113DD5" w:rsidRPr="00901A07" w:rsidRDefault="00113DD5" w:rsidP="00113DD5">
      <w:pPr>
        <w:pStyle w:val="a3"/>
        <w:shd w:val="clear" w:color="auto" w:fill="FFFFFF"/>
        <w:spacing w:before="0" w:beforeAutospacing="0" w:after="0" w:afterAutospacing="0" w:line="184" w:lineRule="atLeast"/>
        <w:ind w:firstLine="360"/>
        <w:jc w:val="both"/>
        <w:rPr>
          <w:color w:val="353535"/>
        </w:rPr>
      </w:pPr>
    </w:p>
    <w:p w:rsidR="00F34DC1" w:rsidRDefault="00F34DC1">
      <w:pPr>
        <w:spacing w:after="160" w:line="259" w:lineRule="auto"/>
      </w:pPr>
      <w:r>
        <w:br w:type="page"/>
      </w:r>
    </w:p>
    <w:p w:rsidR="00F34DC1" w:rsidRDefault="00F34DC1">
      <w:pPr>
        <w:spacing w:after="160" w:line="259" w:lineRule="auto"/>
      </w:pPr>
    </w:p>
    <w:p w:rsidR="00F34DC1" w:rsidRDefault="00F34DC1">
      <w:pPr>
        <w:spacing w:after="160" w:line="259" w:lineRule="auto"/>
      </w:pPr>
    </w:p>
    <w:p w:rsidR="00F34DC1" w:rsidRDefault="00F34DC1">
      <w:pPr>
        <w:spacing w:after="160" w:line="259" w:lineRule="auto"/>
      </w:pPr>
    </w:p>
    <w:p w:rsidR="00F34DC1" w:rsidRDefault="00F34DC1">
      <w:pPr>
        <w:spacing w:after="160" w:line="259" w:lineRule="auto"/>
      </w:pPr>
    </w:p>
    <w:p w:rsidR="00F34DC1" w:rsidRDefault="00F34DC1">
      <w:pPr>
        <w:spacing w:after="160" w:line="259" w:lineRule="auto"/>
      </w:pPr>
    </w:p>
    <w:p w:rsidR="00F34DC1" w:rsidRDefault="00F34DC1">
      <w:pPr>
        <w:spacing w:after="160" w:line="259" w:lineRule="auto"/>
      </w:pPr>
    </w:p>
    <w:p w:rsidR="00F34DC1" w:rsidRDefault="00F34DC1">
      <w:pPr>
        <w:spacing w:after="160" w:line="259" w:lineRule="auto"/>
      </w:pPr>
    </w:p>
    <w:p w:rsidR="00F34DC1" w:rsidRDefault="00F34DC1">
      <w:pPr>
        <w:spacing w:after="160" w:line="259" w:lineRule="auto"/>
      </w:pPr>
      <w:r>
        <w:t xml:space="preserve"> </w:t>
      </w:r>
    </w:p>
    <w:p w:rsidR="003C3B37" w:rsidRDefault="00F34DC1" w:rsidP="00F34DC1">
      <w:pPr>
        <w:ind w:firstLine="6237"/>
        <w:jc w:val="both"/>
      </w:pPr>
      <w:r>
        <w:rPr>
          <w:noProof/>
          <w:lang w:eastAsia="ru-RU"/>
        </w:rPr>
        <w:drawing>
          <wp:inline distT="0" distB="0" distL="0" distR="0">
            <wp:extent cx="3501804" cy="1535502"/>
            <wp:effectExtent l="0" t="762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0274" cy="154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7A1"/>
    <w:multiLevelType w:val="hybridMultilevel"/>
    <w:tmpl w:val="198A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5"/>
    <w:rsid w:val="00113DD5"/>
    <w:rsid w:val="001E2915"/>
    <w:rsid w:val="00272722"/>
    <w:rsid w:val="00395A0C"/>
    <w:rsid w:val="003C3B37"/>
    <w:rsid w:val="00905826"/>
    <w:rsid w:val="00BF1B20"/>
    <w:rsid w:val="00C909D6"/>
    <w:rsid w:val="00C92F24"/>
    <w:rsid w:val="00D055A6"/>
    <w:rsid w:val="00E27E1E"/>
    <w:rsid w:val="00F3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13DD5"/>
    <w:rPr>
      <w:b/>
      <w:bCs/>
    </w:rPr>
  </w:style>
  <w:style w:type="paragraph" w:styleId="a5">
    <w:name w:val="No Spacing"/>
    <w:uiPriority w:val="1"/>
    <w:qFormat/>
    <w:rsid w:val="00113D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0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5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13DD5"/>
    <w:rPr>
      <w:b/>
      <w:bCs/>
    </w:rPr>
  </w:style>
  <w:style w:type="paragraph" w:styleId="a5">
    <w:name w:val="No Spacing"/>
    <w:uiPriority w:val="1"/>
    <w:qFormat/>
    <w:rsid w:val="00113D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0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5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2</cp:revision>
  <dcterms:created xsi:type="dcterms:W3CDTF">2021-02-26T09:39:00Z</dcterms:created>
  <dcterms:modified xsi:type="dcterms:W3CDTF">2021-02-26T09:39:00Z</dcterms:modified>
</cp:coreProperties>
</file>