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B521" w14:textId="77777777" w:rsidR="00823ADF" w:rsidRPr="00A71B19" w:rsidRDefault="00823ADF" w:rsidP="00823ADF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A71B19">
        <w:rPr>
          <w:rFonts w:ascii="Times New Roman" w:hAnsi="Times New Roman" w:cs="Times New Roman"/>
          <w:b/>
          <w:sz w:val="28"/>
          <w:szCs w:val="28"/>
        </w:rPr>
        <w:t>Группа КМ-14</w:t>
      </w:r>
    </w:p>
    <w:p w14:paraId="4D0B78BF" w14:textId="77777777" w:rsidR="00823ADF" w:rsidRPr="00A71B19" w:rsidRDefault="00823ADF" w:rsidP="00823ADF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A71B19">
        <w:rPr>
          <w:rFonts w:ascii="Times New Roman" w:hAnsi="Times New Roman" w:cs="Times New Roman"/>
          <w:b/>
          <w:sz w:val="28"/>
          <w:szCs w:val="28"/>
        </w:rPr>
        <w:t>29.02.04 Конструирование, моделирование</w:t>
      </w:r>
    </w:p>
    <w:p w14:paraId="4C241559" w14:textId="707AA7E5" w:rsidR="00823ADF" w:rsidRDefault="00823ADF" w:rsidP="00823ADF">
      <w:pPr>
        <w:pStyle w:val="ad"/>
        <w:rPr>
          <w:rFonts w:ascii="Times New Roman" w:hAnsi="Times New Roman" w:cs="Times New Roman"/>
          <w:sz w:val="28"/>
        </w:rPr>
      </w:pPr>
      <w:r w:rsidRPr="00A71B19">
        <w:rPr>
          <w:rFonts w:ascii="Times New Roman" w:hAnsi="Times New Roman" w:cs="Times New Roman"/>
          <w:b/>
          <w:sz w:val="28"/>
          <w:szCs w:val="28"/>
        </w:rPr>
        <w:t>и технология швейных изделий (</w:t>
      </w:r>
      <w:r w:rsidRPr="00A71B19">
        <w:rPr>
          <w:rFonts w:ascii="Times New Roman" w:hAnsi="Times New Roman" w:cs="Times New Roman"/>
          <w:sz w:val="28"/>
          <w:szCs w:val="28"/>
        </w:rPr>
        <w:t>технологического профиля</w:t>
      </w:r>
      <w:r w:rsidRPr="00A71B19">
        <w:rPr>
          <w:rFonts w:ascii="Times New Roman" w:hAnsi="Times New Roman" w:cs="Times New Roman"/>
          <w:b/>
          <w:sz w:val="28"/>
          <w:szCs w:val="28"/>
        </w:rPr>
        <w:t xml:space="preserve">)  </w:t>
      </w:r>
      <w:r w:rsidRPr="00A71B19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2022</w:t>
      </w:r>
      <w:r w:rsidRPr="00A71B19">
        <w:rPr>
          <w:rFonts w:ascii="Times New Roman" w:hAnsi="Times New Roman" w:cs="Times New Roman"/>
          <w:sz w:val="28"/>
        </w:rPr>
        <w:t>).</w:t>
      </w:r>
    </w:p>
    <w:p w14:paraId="5D970C8C" w14:textId="77777777" w:rsidR="00823ADF" w:rsidRPr="00A71B19" w:rsidRDefault="00823ADF" w:rsidP="00823ADF">
      <w:pPr>
        <w:pStyle w:val="ad"/>
        <w:rPr>
          <w:rFonts w:ascii="Times New Roman" w:hAnsi="Times New Roman" w:cs="Times New Roman"/>
          <w:sz w:val="28"/>
        </w:rPr>
      </w:pPr>
    </w:p>
    <w:tbl>
      <w:tblPr>
        <w:tblStyle w:val="ac"/>
        <w:tblW w:w="78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48"/>
        <w:gridCol w:w="2652"/>
      </w:tblGrid>
      <w:tr w:rsidR="00823ADF" w:rsidRPr="00A71B19" w14:paraId="208A1CE3" w14:textId="77777777" w:rsidTr="00823ADF">
        <w:trPr>
          <w:trHeight w:val="1075"/>
        </w:trPr>
        <w:tc>
          <w:tcPr>
            <w:tcW w:w="5148" w:type="dxa"/>
          </w:tcPr>
          <w:p w14:paraId="1F53C8A2" w14:textId="77777777" w:rsidR="00823ADF" w:rsidRPr="00A71B19" w:rsidRDefault="00823ADF" w:rsidP="00C264E3">
            <w:pPr>
              <w:rPr>
                <w:rFonts w:ascii="Times New Roman" w:hAnsi="Times New Roman" w:cs="Times New Roman"/>
              </w:rPr>
            </w:pPr>
            <w:r w:rsidRPr="00A71B19">
              <w:rPr>
                <w:rFonts w:ascii="Times New Roman" w:hAnsi="Times New Roman" w:cs="Times New Roman"/>
              </w:rPr>
              <w:tab/>
              <w:t>Учебная дисциплина</w:t>
            </w:r>
          </w:p>
        </w:tc>
        <w:tc>
          <w:tcPr>
            <w:tcW w:w="2652" w:type="dxa"/>
          </w:tcPr>
          <w:p w14:paraId="6C44A566" w14:textId="77777777" w:rsidR="00823ADF" w:rsidRPr="00A71B19" w:rsidRDefault="00823ADF" w:rsidP="00C264E3">
            <w:pPr>
              <w:rPr>
                <w:rFonts w:ascii="Times New Roman" w:hAnsi="Times New Roman" w:cs="Times New Roman"/>
              </w:rPr>
            </w:pPr>
            <w:r w:rsidRPr="00A71B19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823ADF" w:rsidRPr="00E629D0" w14:paraId="74358971" w14:textId="77777777" w:rsidTr="00823ADF">
        <w:trPr>
          <w:trHeight w:val="531"/>
        </w:trPr>
        <w:tc>
          <w:tcPr>
            <w:tcW w:w="5148" w:type="dxa"/>
            <w:vAlign w:val="center"/>
          </w:tcPr>
          <w:p w14:paraId="6D82FA6B" w14:textId="77777777" w:rsidR="00823ADF" w:rsidRPr="00A71B19" w:rsidRDefault="00823ADF" w:rsidP="00C26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ОГСЭ. 03 Иностранный язык (английский)     </w:t>
            </w:r>
          </w:p>
        </w:tc>
        <w:tc>
          <w:tcPr>
            <w:tcW w:w="2652" w:type="dxa"/>
          </w:tcPr>
          <w:p w14:paraId="54CDBF6D" w14:textId="77777777" w:rsidR="00823ADF" w:rsidRPr="00A71B19" w:rsidRDefault="00823ADF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Наумова Е.И.</w:t>
            </w:r>
          </w:p>
        </w:tc>
      </w:tr>
      <w:tr w:rsidR="00823ADF" w:rsidRPr="00E629D0" w14:paraId="5C30BF32" w14:textId="77777777" w:rsidTr="00823ADF">
        <w:trPr>
          <w:trHeight w:val="729"/>
        </w:trPr>
        <w:tc>
          <w:tcPr>
            <w:tcW w:w="5148" w:type="dxa"/>
            <w:vAlign w:val="center"/>
          </w:tcPr>
          <w:p w14:paraId="44E6B3E1" w14:textId="77777777" w:rsidR="00823ADF" w:rsidRPr="00A71B19" w:rsidRDefault="00823ADF" w:rsidP="00C26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 04 Физическая культура</w:t>
            </w:r>
          </w:p>
        </w:tc>
        <w:tc>
          <w:tcPr>
            <w:tcW w:w="2652" w:type="dxa"/>
          </w:tcPr>
          <w:p w14:paraId="618F9414" w14:textId="77777777" w:rsidR="00823ADF" w:rsidRPr="00A71B19" w:rsidRDefault="00823ADF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Глазова В.И.</w:t>
            </w:r>
          </w:p>
        </w:tc>
      </w:tr>
      <w:tr w:rsidR="00823ADF" w:rsidRPr="00E629D0" w14:paraId="3BC0F163" w14:textId="77777777" w:rsidTr="00823ADF">
        <w:trPr>
          <w:trHeight w:val="603"/>
        </w:trPr>
        <w:tc>
          <w:tcPr>
            <w:tcW w:w="5148" w:type="dxa"/>
            <w:vAlign w:val="center"/>
          </w:tcPr>
          <w:p w14:paraId="5523CBA3" w14:textId="77777777" w:rsidR="00823ADF" w:rsidRPr="00730757" w:rsidRDefault="00823ADF" w:rsidP="00C26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 Правовое обеспечение профессиональной деятельности</w:t>
            </w:r>
          </w:p>
        </w:tc>
        <w:tc>
          <w:tcPr>
            <w:tcW w:w="2652" w:type="dxa"/>
          </w:tcPr>
          <w:p w14:paraId="59480A53" w14:textId="77777777" w:rsidR="00823ADF" w:rsidRPr="00730757" w:rsidRDefault="00823ADF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57">
              <w:rPr>
                <w:rFonts w:ascii="Times New Roman" w:hAnsi="Times New Roman" w:cs="Times New Roman"/>
                <w:sz w:val="24"/>
                <w:szCs w:val="24"/>
              </w:rPr>
              <w:t>Семенец О.В..</w:t>
            </w:r>
          </w:p>
        </w:tc>
      </w:tr>
      <w:tr w:rsidR="00823ADF" w:rsidRPr="00E629D0" w14:paraId="1120D63D" w14:textId="77777777" w:rsidTr="00823ADF">
        <w:trPr>
          <w:trHeight w:val="369"/>
        </w:trPr>
        <w:tc>
          <w:tcPr>
            <w:tcW w:w="5148" w:type="dxa"/>
            <w:vAlign w:val="center"/>
          </w:tcPr>
          <w:p w14:paraId="73F937A2" w14:textId="77777777" w:rsidR="00823ADF" w:rsidRPr="00730757" w:rsidRDefault="00823ADF" w:rsidP="00C26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ОПв.09 Макетирование</w:t>
            </w:r>
          </w:p>
        </w:tc>
        <w:tc>
          <w:tcPr>
            <w:tcW w:w="2652" w:type="dxa"/>
            <w:vAlign w:val="center"/>
          </w:tcPr>
          <w:p w14:paraId="3AD8256F" w14:textId="77777777" w:rsidR="00823ADF" w:rsidRPr="006A2E92" w:rsidRDefault="00823ADF" w:rsidP="00C264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Сторонина Н.А.</w:t>
            </w:r>
          </w:p>
        </w:tc>
      </w:tr>
      <w:tr w:rsidR="00823ADF" w:rsidRPr="00E629D0" w14:paraId="6580CF5F" w14:textId="77777777" w:rsidTr="00823ADF">
        <w:trPr>
          <w:trHeight w:val="338"/>
        </w:trPr>
        <w:tc>
          <w:tcPr>
            <w:tcW w:w="5148" w:type="dxa"/>
            <w:vAlign w:val="center"/>
          </w:tcPr>
          <w:p w14:paraId="33C79D81" w14:textId="77777777" w:rsidR="00823ADF" w:rsidRPr="0023141B" w:rsidRDefault="00823ADF" w:rsidP="00C2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57">
              <w:rPr>
                <w:rFonts w:ascii="Times New Roman" w:hAnsi="Times New Roman" w:cs="Times New Roman"/>
                <w:sz w:val="24"/>
                <w:szCs w:val="24"/>
              </w:rPr>
              <w:t>МДК.01.01 Основы художественного оформления швейного изделия</w:t>
            </w:r>
          </w:p>
        </w:tc>
        <w:tc>
          <w:tcPr>
            <w:tcW w:w="2652" w:type="dxa"/>
          </w:tcPr>
          <w:p w14:paraId="0BF23250" w14:textId="77777777" w:rsidR="00823ADF" w:rsidRPr="00730757" w:rsidRDefault="00823ADF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57">
              <w:rPr>
                <w:rFonts w:ascii="Times New Roman" w:hAnsi="Times New Roman" w:cs="Times New Roman"/>
                <w:sz w:val="24"/>
                <w:szCs w:val="24"/>
              </w:rPr>
              <w:t>Радевич Л.И.</w:t>
            </w:r>
          </w:p>
        </w:tc>
      </w:tr>
      <w:tr w:rsidR="00823ADF" w:rsidRPr="00E629D0" w14:paraId="28C0A216" w14:textId="77777777" w:rsidTr="00823ADF">
        <w:trPr>
          <w:trHeight w:val="520"/>
        </w:trPr>
        <w:tc>
          <w:tcPr>
            <w:tcW w:w="5148" w:type="dxa"/>
            <w:vAlign w:val="center"/>
          </w:tcPr>
          <w:p w14:paraId="19A06514" w14:textId="77777777" w:rsidR="00823ADF" w:rsidRPr="0023141B" w:rsidRDefault="00823ADF" w:rsidP="00C2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57">
              <w:rPr>
                <w:rFonts w:ascii="Times New Roman" w:hAnsi="Times New Roman" w:cs="Times New Roman"/>
                <w:sz w:val="24"/>
                <w:szCs w:val="24"/>
              </w:rPr>
              <w:t>МДК.02.02 Методы конструктивного моделирования швейных изделий</w:t>
            </w:r>
          </w:p>
        </w:tc>
        <w:tc>
          <w:tcPr>
            <w:tcW w:w="2652" w:type="dxa"/>
          </w:tcPr>
          <w:p w14:paraId="39526384" w14:textId="77777777" w:rsidR="00823ADF" w:rsidRPr="00730757" w:rsidRDefault="00823ADF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Макарычева С.Н.</w:t>
            </w:r>
          </w:p>
        </w:tc>
      </w:tr>
      <w:tr w:rsidR="00823ADF" w:rsidRPr="00E629D0" w14:paraId="2596A8B6" w14:textId="77777777" w:rsidTr="00823ADF">
        <w:trPr>
          <w:trHeight w:val="964"/>
        </w:trPr>
        <w:tc>
          <w:tcPr>
            <w:tcW w:w="5148" w:type="dxa"/>
            <w:vAlign w:val="center"/>
          </w:tcPr>
          <w:p w14:paraId="0116E563" w14:textId="77777777" w:rsidR="00823ADF" w:rsidRPr="00730757" w:rsidRDefault="00823ADF" w:rsidP="00C2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57">
              <w:rPr>
                <w:rFonts w:ascii="Times New Roman" w:hAnsi="Times New Roman" w:cs="Times New Roman"/>
                <w:sz w:val="24"/>
                <w:szCs w:val="24"/>
              </w:rPr>
              <w:t>МДК.04.01 Основы управления работами специализированного подразделения швейного производства</w:t>
            </w:r>
          </w:p>
        </w:tc>
        <w:tc>
          <w:tcPr>
            <w:tcW w:w="2652" w:type="dxa"/>
          </w:tcPr>
          <w:p w14:paraId="666AADB3" w14:textId="77777777" w:rsidR="00823ADF" w:rsidRPr="00730757" w:rsidRDefault="00823ADF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Макарычева С.Н.</w:t>
            </w:r>
          </w:p>
        </w:tc>
      </w:tr>
    </w:tbl>
    <w:p w14:paraId="1FD316A6" w14:textId="77777777" w:rsidR="00823ADF" w:rsidRPr="00E629D0" w:rsidRDefault="00823ADF" w:rsidP="00823ADF">
      <w:pPr>
        <w:pStyle w:val="ad"/>
        <w:rPr>
          <w:rFonts w:ascii="Times New Roman" w:hAnsi="Times New Roman" w:cs="Times New Roman"/>
          <w:color w:val="FF0000"/>
          <w:sz w:val="28"/>
        </w:rPr>
      </w:pPr>
    </w:p>
    <w:p w14:paraId="07CAEA12" w14:textId="77777777" w:rsidR="00976FD4" w:rsidRDefault="00976FD4"/>
    <w:sectPr w:rsidR="0097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D4"/>
    <w:rsid w:val="00823ADF"/>
    <w:rsid w:val="00976FD4"/>
    <w:rsid w:val="00CB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B18E"/>
  <w15:chartTrackingRefBased/>
  <w15:docId w15:val="{A1F83EBA-8E62-4342-95CF-ED7B1D25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ADF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6F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F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F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F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F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F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F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F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F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F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F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F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F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F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F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F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6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FD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6F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6FD4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976F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6F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6FD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23ADF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uiPriority w:val="1"/>
    <w:qFormat/>
    <w:rsid w:val="00823ADF"/>
    <w:pPr>
      <w:spacing w:after="0" w:line="240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823ADF"/>
    <w:rPr>
      <w:rFonts w:eastAsiaTheme="minorEastAsia"/>
      <w:kern w:val="0"/>
      <w:sz w:val="21"/>
      <w:szCs w:val="21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2</cp:revision>
  <dcterms:created xsi:type="dcterms:W3CDTF">2026-03-14T05:30:00Z</dcterms:created>
  <dcterms:modified xsi:type="dcterms:W3CDTF">2026-03-14T05:31:00Z</dcterms:modified>
</cp:coreProperties>
</file>